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3yc9p4fzffzq" w:id="0"/>
      <w:bookmarkEnd w:id="0"/>
      <w:r w:rsidDel="00000000" w:rsidR="00000000" w:rsidRPr="00000000">
        <w:rPr>
          <w:rtl w:val="0"/>
        </w:rPr>
        <w:t xml:space="preserve">Bonita Lakes 2024 Recycling Schedule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1d1c1d"/>
          <w:sz w:val="40"/>
          <w:szCs w:val="40"/>
          <w:shd w:fill="f8f8f8" w:val="clear"/>
        </w:rPr>
      </w:pPr>
      <w:r w:rsidDel="00000000" w:rsidR="00000000" w:rsidRPr="00000000">
        <w:rPr>
          <w:sz w:val="40"/>
          <w:szCs w:val="40"/>
          <w:rtl w:val="0"/>
        </w:rPr>
        <w:t xml:space="preserve">Table of Contents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labt21iacxjx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January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hioq2aicp9tb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February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th65n3syh57w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March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9e7nwcs93ap3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April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5ij9o6pzoq0k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May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u0d632kxwpsl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June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26b42v4nrdlw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July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wpey12bx62v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August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nzx1s2ax11bx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September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b6nvc4vwkpsc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October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goeqxthqk8h8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November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9cif9yxyenco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December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0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labt21iacxjx" w:id="1"/>
      <w:bookmarkEnd w:id="1"/>
      <w:r w:rsidDel="00000000" w:rsidR="00000000" w:rsidRPr="00000000">
        <w:rPr>
          <w:rtl w:val="0"/>
        </w:rPr>
        <w:t xml:space="preserve">January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u w:val="none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January 12, 2024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u w:val="none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January 26, 2024</w:t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hioq2aicp9tb" w:id="2"/>
      <w:bookmarkEnd w:id="2"/>
      <w:r w:rsidDel="00000000" w:rsidR="00000000" w:rsidRPr="00000000">
        <w:rPr>
          <w:rtl w:val="0"/>
        </w:rPr>
        <w:t xml:space="preserve">February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February 9, 2024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February 23, 2024</w:t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th65n3syh57w" w:id="3"/>
      <w:bookmarkEnd w:id="3"/>
      <w:r w:rsidDel="00000000" w:rsidR="00000000" w:rsidRPr="00000000">
        <w:rPr>
          <w:rtl w:val="0"/>
        </w:rPr>
        <w:t xml:space="preserve">March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March 8, 2024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March 22, 2024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9e7nwcs93ap3" w:id="4"/>
      <w:bookmarkEnd w:id="4"/>
      <w:r w:rsidDel="00000000" w:rsidR="00000000" w:rsidRPr="00000000">
        <w:rPr>
          <w:rtl w:val="0"/>
        </w:rPr>
        <w:t xml:space="preserve">April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April 5, 2024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April 19, 2024</w:t>
      </w:r>
    </w:p>
    <w:p w:rsidR="00000000" w:rsidDel="00000000" w:rsidP="00000000" w:rsidRDefault="00000000" w:rsidRPr="00000000" w14:paraId="0000001D">
      <w:pPr>
        <w:pStyle w:val="Heading1"/>
        <w:rPr/>
      </w:pPr>
      <w:bookmarkStart w:colFirst="0" w:colLast="0" w:name="_5ij9o6pzoq0k" w:id="5"/>
      <w:bookmarkEnd w:id="5"/>
      <w:r w:rsidDel="00000000" w:rsidR="00000000" w:rsidRPr="00000000">
        <w:rPr>
          <w:rtl w:val="0"/>
        </w:rPr>
        <w:t xml:space="preserve">May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May 3, 2024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May 17, 2024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May 31, 2024</w:t>
      </w:r>
    </w:p>
    <w:p w:rsidR="00000000" w:rsidDel="00000000" w:rsidP="00000000" w:rsidRDefault="00000000" w:rsidRPr="00000000" w14:paraId="00000021">
      <w:pPr>
        <w:pStyle w:val="Heading1"/>
        <w:rPr/>
      </w:pPr>
      <w:bookmarkStart w:colFirst="0" w:colLast="0" w:name="_u0d632kxwpsl" w:id="6"/>
      <w:bookmarkEnd w:id="6"/>
      <w:r w:rsidDel="00000000" w:rsidR="00000000" w:rsidRPr="00000000">
        <w:rPr>
          <w:rtl w:val="0"/>
        </w:rPr>
        <w:t xml:space="preserve">June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June 14, 2024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June 28, 2024</w:t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26b42v4nrdlw" w:id="7"/>
      <w:bookmarkEnd w:id="7"/>
      <w:r w:rsidDel="00000000" w:rsidR="00000000" w:rsidRPr="00000000">
        <w:rPr>
          <w:rtl w:val="0"/>
        </w:rPr>
        <w:t xml:space="preserve">July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July 12, 2024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July 26, 2024</w:t>
      </w:r>
    </w:p>
    <w:p w:rsidR="00000000" w:rsidDel="00000000" w:rsidP="00000000" w:rsidRDefault="00000000" w:rsidRPr="00000000" w14:paraId="00000027">
      <w:pPr>
        <w:pStyle w:val="Heading1"/>
        <w:rPr/>
      </w:pPr>
      <w:bookmarkStart w:colFirst="0" w:colLast="0" w:name="_wpey12bx62v" w:id="8"/>
      <w:bookmarkEnd w:id="8"/>
      <w:r w:rsidDel="00000000" w:rsidR="00000000" w:rsidRPr="00000000">
        <w:rPr>
          <w:rtl w:val="0"/>
        </w:rPr>
        <w:t xml:space="preserve">August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August 9, 2024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August 23, 2024</w:t>
      </w:r>
    </w:p>
    <w:p w:rsidR="00000000" w:rsidDel="00000000" w:rsidP="00000000" w:rsidRDefault="00000000" w:rsidRPr="00000000" w14:paraId="0000002A">
      <w:pPr>
        <w:pStyle w:val="Heading1"/>
        <w:rPr/>
      </w:pPr>
      <w:bookmarkStart w:colFirst="0" w:colLast="0" w:name="_nzx1s2ax11bx" w:id="9"/>
      <w:bookmarkEnd w:id="9"/>
      <w:r w:rsidDel="00000000" w:rsidR="00000000" w:rsidRPr="00000000">
        <w:rPr>
          <w:rtl w:val="0"/>
        </w:rPr>
        <w:t xml:space="preserve">September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September 6, 2024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September 20, 2024</w:t>
      </w:r>
    </w:p>
    <w:p w:rsidR="00000000" w:rsidDel="00000000" w:rsidP="00000000" w:rsidRDefault="00000000" w:rsidRPr="00000000" w14:paraId="0000002D">
      <w:pPr>
        <w:pStyle w:val="Heading1"/>
        <w:rPr/>
      </w:pPr>
      <w:bookmarkStart w:colFirst="0" w:colLast="0" w:name="_b6nvc4vwkpsc" w:id="10"/>
      <w:bookmarkEnd w:id="10"/>
      <w:r w:rsidDel="00000000" w:rsidR="00000000" w:rsidRPr="00000000">
        <w:rPr>
          <w:rtl w:val="0"/>
        </w:rPr>
        <w:t xml:space="preserve">October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October 4, 2024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October 18, 2024</w:t>
      </w:r>
    </w:p>
    <w:p w:rsidR="00000000" w:rsidDel="00000000" w:rsidP="00000000" w:rsidRDefault="00000000" w:rsidRPr="00000000" w14:paraId="00000030">
      <w:pPr>
        <w:pStyle w:val="Heading1"/>
        <w:rPr/>
      </w:pPr>
      <w:bookmarkStart w:colFirst="0" w:colLast="0" w:name="_goeqxthqk8h8" w:id="11"/>
      <w:bookmarkEnd w:id="11"/>
      <w:r w:rsidDel="00000000" w:rsidR="00000000" w:rsidRPr="00000000">
        <w:rPr>
          <w:rtl w:val="0"/>
        </w:rPr>
        <w:t xml:space="preserve">November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November 1, 2024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November 15, 2024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u w:val="none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November 29, 2024</w:t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9cif9yxyenco" w:id="12"/>
      <w:bookmarkEnd w:id="12"/>
      <w:r w:rsidDel="00000000" w:rsidR="00000000" w:rsidRPr="00000000">
        <w:rPr>
          <w:rtl w:val="0"/>
        </w:rPr>
        <w:t xml:space="preserve">December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December 13, 2024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Friday, December 27, 2024</w:t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